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D988" w14:textId="045639EF" w:rsidR="000061A2" w:rsidRPr="00646326" w:rsidRDefault="000061A2" w:rsidP="00646326">
      <w:pPr>
        <w:spacing w:after="36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Klauzula informacyjna </w:t>
      </w:r>
    </w:p>
    <w:p w14:paraId="223359C2" w14:textId="3403AF60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W celu wykonania obowiązku nałożonego art. 13 i 14 RODO</w:t>
      </w:r>
      <w:r w:rsidRPr="00646326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  <w:r w:rsidRPr="00646326">
        <w:rPr>
          <w:rFonts w:ascii="Arial" w:eastAsia="Calibri" w:hAnsi="Arial" w:cs="Arial"/>
          <w:sz w:val="20"/>
          <w:szCs w:val="20"/>
        </w:rPr>
        <w:t>, w związku z art. 88 ustawy</w:t>
      </w:r>
      <w:r w:rsidR="000061A2">
        <w:rPr>
          <w:rFonts w:ascii="Arial" w:eastAsia="Calibri" w:hAnsi="Arial" w:cs="Arial"/>
          <w:sz w:val="20"/>
          <w:szCs w:val="20"/>
        </w:rPr>
        <w:t xml:space="preserve"> wdrożeniowej, tj. ustawy</w:t>
      </w:r>
      <w:r w:rsidRPr="00646326">
        <w:rPr>
          <w:rFonts w:ascii="Arial" w:eastAsia="Calibri" w:hAnsi="Arial" w:cs="Arial"/>
          <w:sz w:val="20"/>
          <w:szCs w:val="20"/>
        </w:rPr>
        <w:t xml:space="preserve"> o zasadach realizacji zadań finansowanych ze środków europejskich w perspektywie finansowej 2021-2027</w:t>
      </w:r>
      <w:r w:rsidRPr="00646326">
        <w:rPr>
          <w:rFonts w:ascii="Arial" w:eastAsia="Calibri" w:hAnsi="Arial" w:cs="Arial"/>
          <w:sz w:val="20"/>
          <w:szCs w:val="20"/>
          <w:vertAlign w:val="superscript"/>
        </w:rPr>
        <w:footnoteReference w:id="2"/>
      </w:r>
      <w:r w:rsidRPr="00646326">
        <w:rPr>
          <w:rFonts w:ascii="Arial" w:eastAsia="Calibri" w:hAnsi="Arial" w:cs="Arial"/>
          <w:sz w:val="20"/>
          <w:szCs w:val="20"/>
        </w:rPr>
        <w:t>, informujemy o zasadach przetwarzania Państwa danych osobowych:</w:t>
      </w:r>
    </w:p>
    <w:p w14:paraId="27071E53" w14:textId="77777777" w:rsidR="00646326" w:rsidRPr="00646326" w:rsidRDefault="00646326" w:rsidP="0003008C">
      <w:pPr>
        <w:numPr>
          <w:ilvl w:val="0"/>
          <w:numId w:val="10"/>
        </w:numPr>
        <w:spacing w:after="240" w:line="276" w:lineRule="auto"/>
        <w:ind w:left="851" w:hanging="491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>Administrator danych</w:t>
      </w:r>
    </w:p>
    <w:p w14:paraId="7BBB7787" w14:textId="08C5D8D6" w:rsidR="00646326" w:rsidRPr="00646326" w:rsidRDefault="00EC132E" w:rsidP="00EC132E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</w:t>
      </w:r>
      <w:r w:rsidR="00646326" w:rsidRPr="00646326">
        <w:rPr>
          <w:rFonts w:ascii="Arial" w:eastAsia="Calibri" w:hAnsi="Arial" w:cs="Arial"/>
          <w:sz w:val="20"/>
          <w:szCs w:val="20"/>
        </w:rPr>
        <w:t>dministrator</w:t>
      </w:r>
      <w:r>
        <w:rPr>
          <w:rFonts w:ascii="Arial" w:eastAsia="Calibri" w:hAnsi="Arial" w:cs="Arial"/>
          <w:sz w:val="20"/>
          <w:szCs w:val="20"/>
        </w:rPr>
        <w:t>em</w:t>
      </w:r>
      <w:r w:rsidR="00646326" w:rsidRPr="00646326">
        <w:rPr>
          <w:rFonts w:ascii="Arial" w:eastAsia="Calibri" w:hAnsi="Arial" w:cs="Arial"/>
          <w:sz w:val="20"/>
          <w:szCs w:val="20"/>
        </w:rPr>
        <w:t xml:space="preserve"> Państwa danych </w:t>
      </w:r>
      <w:r>
        <w:rPr>
          <w:rFonts w:ascii="Arial" w:eastAsia="Calibri" w:hAnsi="Arial" w:cs="Arial"/>
          <w:sz w:val="20"/>
          <w:szCs w:val="20"/>
        </w:rPr>
        <w:t xml:space="preserve">jest </w:t>
      </w:r>
      <w:r w:rsidR="00646326" w:rsidRPr="00646326">
        <w:rPr>
          <w:rFonts w:ascii="Arial" w:eastAsia="Calibri" w:hAnsi="Arial" w:cs="Arial"/>
          <w:sz w:val="20"/>
          <w:szCs w:val="20"/>
        </w:rPr>
        <w:t>Minister Funduszy i Polityki Regionalnej (MFiPR), w zakresie, w</w:t>
      </w:r>
      <w:r>
        <w:rPr>
          <w:rFonts w:ascii="Arial" w:eastAsia="Calibri" w:hAnsi="Arial" w:cs="Arial"/>
          <w:sz w:val="20"/>
          <w:szCs w:val="20"/>
        </w:rPr>
        <w:t> </w:t>
      </w:r>
      <w:r w:rsidR="00646326" w:rsidRPr="00646326">
        <w:rPr>
          <w:rFonts w:ascii="Arial" w:eastAsia="Calibri" w:hAnsi="Arial" w:cs="Arial"/>
          <w:sz w:val="20"/>
          <w:szCs w:val="20"/>
        </w:rPr>
        <w:t>jakim pełni funkcję Instytucji Zarządzającej (IZ) programem Fundusze Europejskie na Infrastrukturę, Klimat i Środowisko 2021-2027 (FEnIKS 2021-2027)</w:t>
      </w:r>
      <w:r w:rsidR="00646326" w:rsidRPr="00646326">
        <w:rPr>
          <w:rFonts w:ascii="Arial" w:eastAsia="Calibri" w:hAnsi="Arial" w:cs="Arial"/>
          <w:sz w:val="20"/>
          <w:szCs w:val="20"/>
          <w:vertAlign w:val="superscript"/>
        </w:rPr>
        <w:footnoteReference w:id="3"/>
      </w:r>
      <w:r w:rsidR="00646326" w:rsidRPr="00646326">
        <w:rPr>
          <w:rFonts w:ascii="Arial" w:eastAsia="Calibri" w:hAnsi="Arial" w:cs="Arial"/>
          <w:sz w:val="20"/>
          <w:szCs w:val="20"/>
        </w:rPr>
        <w:t>, z siedzibą przy ul. Wspólnej 2/4, 00-926 Warszawa;</w:t>
      </w:r>
    </w:p>
    <w:p w14:paraId="3BBF5795" w14:textId="77777777" w:rsidR="00646326" w:rsidRPr="00646326" w:rsidRDefault="00646326" w:rsidP="0003008C">
      <w:pPr>
        <w:numPr>
          <w:ilvl w:val="0"/>
          <w:numId w:val="10"/>
        </w:numPr>
        <w:spacing w:after="240" w:line="276" w:lineRule="auto"/>
        <w:ind w:left="851" w:hanging="578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>Cel przetwarzania danych</w:t>
      </w:r>
    </w:p>
    <w:p w14:paraId="368FBB8F" w14:textId="209A7678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Państwa dane osobowe będziemy przetwarzać w związku z realizacją FEnIKS 2021-2027, w szczególności w celu</w:t>
      </w:r>
      <w:r w:rsidR="00975288">
        <w:rPr>
          <w:rFonts w:ascii="Arial" w:eastAsia="Calibri" w:hAnsi="Arial" w:cs="Arial"/>
          <w:sz w:val="20"/>
          <w:szCs w:val="20"/>
        </w:rPr>
        <w:t xml:space="preserve"> związanym z angażowaniem Państwa jako ekspertów w ramach FEnIKS 2021-2027</w:t>
      </w:r>
      <w:r w:rsidRPr="00646326">
        <w:rPr>
          <w:rFonts w:ascii="Arial" w:eastAsia="Calibri" w:hAnsi="Arial" w:cs="Arial"/>
          <w:sz w:val="20"/>
          <w:szCs w:val="20"/>
        </w:rPr>
        <w:t>.</w:t>
      </w:r>
    </w:p>
    <w:p w14:paraId="431B1AEA" w14:textId="77777777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Podanie danych jest dobrowolne, ale konieczne do realizacji ww. celu. Odmowa ich podania jest równoznaczna z brakiem możliwości podjęcia stosownych działań.</w:t>
      </w:r>
    </w:p>
    <w:p w14:paraId="01E4652B" w14:textId="77777777" w:rsidR="00646326" w:rsidRPr="00646326" w:rsidRDefault="00646326" w:rsidP="0003008C">
      <w:pPr>
        <w:numPr>
          <w:ilvl w:val="0"/>
          <w:numId w:val="10"/>
        </w:numPr>
        <w:spacing w:after="240" w:line="276" w:lineRule="auto"/>
        <w:ind w:left="851" w:hanging="491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 xml:space="preserve">Podstawa przetwarzania </w:t>
      </w:r>
    </w:p>
    <w:p w14:paraId="3209D426" w14:textId="2E6D6C7D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 xml:space="preserve">Będziemy przetwarzać Państwa dane osobowe w związku z tym, że: </w:t>
      </w:r>
    </w:p>
    <w:p w14:paraId="3E1C921E" w14:textId="1B2A5EB6" w:rsidR="00646326" w:rsidRPr="00646326" w:rsidRDefault="000061A2" w:rsidP="00646326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646326" w:rsidRPr="00646326">
        <w:rPr>
          <w:rFonts w:ascii="Arial" w:eastAsia="Calibri" w:hAnsi="Arial" w:cs="Arial"/>
          <w:sz w:val="20"/>
          <w:szCs w:val="20"/>
        </w:rPr>
        <w:t xml:space="preserve">obowiązuje nas do tego </w:t>
      </w:r>
      <w:r w:rsidR="00646326" w:rsidRPr="00646326">
        <w:rPr>
          <w:rFonts w:ascii="Arial" w:eastAsia="Calibri" w:hAnsi="Arial" w:cs="Arial"/>
          <w:b/>
          <w:sz w:val="20"/>
          <w:szCs w:val="20"/>
        </w:rPr>
        <w:t>prawo</w:t>
      </w:r>
      <w:r w:rsidR="00646326" w:rsidRPr="00646326">
        <w:rPr>
          <w:rFonts w:ascii="Arial" w:eastAsia="Calibri" w:hAnsi="Arial" w:cs="Arial"/>
          <w:sz w:val="20"/>
          <w:szCs w:val="20"/>
        </w:rPr>
        <w:t xml:space="preserve"> (art. 6 ust. 1 lit. c RODO) lub wykonujemy </w:t>
      </w:r>
      <w:r w:rsidR="00646326" w:rsidRPr="00646326">
        <w:rPr>
          <w:rFonts w:ascii="Arial" w:eastAsia="Calibri" w:hAnsi="Arial" w:cs="Arial"/>
          <w:b/>
          <w:sz w:val="20"/>
          <w:szCs w:val="20"/>
        </w:rPr>
        <w:t xml:space="preserve">zadania </w:t>
      </w:r>
      <w:r>
        <w:rPr>
          <w:rFonts w:ascii="Arial" w:eastAsia="Calibri" w:hAnsi="Arial" w:cs="Arial"/>
          <w:b/>
          <w:sz w:val="20"/>
          <w:szCs w:val="20"/>
        </w:rPr>
        <w:t xml:space="preserve">realizowane </w:t>
      </w:r>
      <w:r w:rsidR="00646326" w:rsidRPr="00646326">
        <w:rPr>
          <w:rFonts w:ascii="Arial" w:eastAsia="Calibri" w:hAnsi="Arial" w:cs="Arial"/>
          <w:b/>
          <w:sz w:val="20"/>
          <w:szCs w:val="20"/>
        </w:rPr>
        <w:t>w interesie publicznym</w:t>
      </w:r>
      <w:r w:rsidR="00646326" w:rsidRPr="00646326">
        <w:rPr>
          <w:rFonts w:ascii="Arial" w:eastAsia="Calibri" w:hAnsi="Arial" w:cs="Arial"/>
          <w:sz w:val="20"/>
          <w:szCs w:val="20"/>
        </w:rPr>
        <w:t xml:space="preserve"> albo sprawujemy powierzoną nam władzę publiczną (art. 6 ust. 1 lit. e RODO), a wszystkie te zobowiązania wynikają z poniższych </w:t>
      </w:r>
      <w:r>
        <w:rPr>
          <w:rFonts w:ascii="Arial" w:eastAsia="Calibri" w:hAnsi="Arial" w:cs="Arial"/>
          <w:sz w:val="20"/>
          <w:szCs w:val="20"/>
        </w:rPr>
        <w:t xml:space="preserve">aktów </w:t>
      </w:r>
      <w:r w:rsidR="00646326" w:rsidRPr="00646326">
        <w:rPr>
          <w:rFonts w:ascii="Arial" w:eastAsia="Calibri" w:hAnsi="Arial" w:cs="Arial"/>
          <w:sz w:val="20"/>
          <w:szCs w:val="20"/>
        </w:rPr>
        <w:t>prawa:</w:t>
      </w:r>
    </w:p>
    <w:p w14:paraId="691E7159" w14:textId="77777777" w:rsidR="00646326" w:rsidRPr="00646326" w:rsidRDefault="00646326" w:rsidP="00646326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4FEF451D" w14:textId="77777777" w:rsidR="00646326" w:rsidRPr="00646326" w:rsidRDefault="00646326" w:rsidP="00646326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 xml:space="preserve">rozporządzenie Parlamentu Europejskiego i Rady (UE) nr 2021/1058 z 24 czerwca 2021 r. w sprawie Europejskiego Funduszu Rozwoju Regionalnego i Funduszu Spójności, </w:t>
      </w:r>
    </w:p>
    <w:p w14:paraId="2AF8B52B" w14:textId="77777777" w:rsidR="000061A2" w:rsidRPr="00F10DF6" w:rsidRDefault="000061A2" w:rsidP="000061A2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 w:rsidRPr="00F10DF6">
        <w:rPr>
          <w:rFonts w:ascii="Arial" w:eastAsia="Calibri" w:hAnsi="Arial" w:cs="Arial"/>
          <w:sz w:val="20"/>
          <w:szCs w:val="20"/>
        </w:rPr>
        <w:t xml:space="preserve">rozporządzenie Parlamentu Europejskiego i Rady (UE, </w:t>
      </w:r>
      <w:proofErr w:type="spellStart"/>
      <w:r w:rsidRPr="00F10DF6">
        <w:rPr>
          <w:rFonts w:ascii="Arial" w:eastAsia="Calibri" w:hAnsi="Arial" w:cs="Arial"/>
          <w:sz w:val="20"/>
          <w:szCs w:val="20"/>
        </w:rPr>
        <w:t>Euratom</w:t>
      </w:r>
      <w:proofErr w:type="spellEnd"/>
      <w:r w:rsidRPr="00F10DF6">
        <w:rPr>
          <w:rFonts w:ascii="Arial" w:eastAsia="Calibri" w:hAnsi="Arial" w:cs="Arial"/>
          <w:sz w:val="20"/>
          <w:szCs w:val="20"/>
        </w:rPr>
        <w:t>) 2024/2509 z 23 września 2024 r. w sprawie zasad finansowych mających zastosowanie do budżetu ogólnego Unii (wersja przekształcona),</w:t>
      </w:r>
    </w:p>
    <w:p w14:paraId="293B44F3" w14:textId="2D91AFB8" w:rsidR="00646326" w:rsidRPr="00646326" w:rsidRDefault="00646326" w:rsidP="00646326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,</w:t>
      </w:r>
    </w:p>
    <w:p w14:paraId="61D0E8D4" w14:textId="77777777" w:rsidR="00646326" w:rsidRPr="00646326" w:rsidRDefault="00646326" w:rsidP="00646326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bookmarkStart w:id="0" w:name="_Hlk207692130"/>
      <w:r w:rsidRPr="00646326">
        <w:rPr>
          <w:rFonts w:ascii="Arial" w:eastAsia="Calibri" w:hAnsi="Arial" w:cs="Arial"/>
          <w:sz w:val="20"/>
          <w:szCs w:val="20"/>
        </w:rPr>
        <w:lastRenderedPageBreak/>
        <w:t>ustawa z 28 kwietnia 2022 r. o zasadach realizacji zadań finansowanych ze środków europejskich w perspektywie finansowej 2021-2027</w:t>
      </w:r>
      <w:bookmarkEnd w:id="0"/>
      <w:r w:rsidRPr="00646326">
        <w:rPr>
          <w:rFonts w:ascii="Arial" w:eastAsia="Calibri" w:hAnsi="Arial" w:cs="Arial"/>
          <w:sz w:val="20"/>
          <w:szCs w:val="20"/>
        </w:rPr>
        <w:t>,</w:t>
      </w:r>
    </w:p>
    <w:p w14:paraId="268102F4" w14:textId="77777777" w:rsidR="00646326" w:rsidRPr="00646326" w:rsidRDefault="00646326" w:rsidP="00646326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iCs/>
          <w:sz w:val="20"/>
          <w:szCs w:val="20"/>
        </w:rPr>
      </w:pPr>
      <w:r w:rsidRPr="00646326">
        <w:rPr>
          <w:rFonts w:ascii="Arial" w:eastAsia="Calibri" w:hAnsi="Arial" w:cs="Arial"/>
          <w:bCs/>
          <w:sz w:val="20"/>
          <w:szCs w:val="20"/>
        </w:rPr>
        <w:t>ustawa z 14 czerwca 1960 r. - Kodeks postępowania administracyjnego,</w:t>
      </w:r>
    </w:p>
    <w:p w14:paraId="610F637C" w14:textId="4932E18F" w:rsidR="000061A2" w:rsidRDefault="000061A2" w:rsidP="00646326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F10DF6">
        <w:rPr>
          <w:rFonts w:ascii="Arial" w:eastAsia="Calibri" w:hAnsi="Arial" w:cs="Arial"/>
          <w:sz w:val="20"/>
          <w:szCs w:val="20"/>
        </w:rPr>
        <w:t>wykonujemy zadania w interesie publicznym lub sprawujemy powierzoną nam władzę publiczną (art. 6 ust. 1 lit. e RODO)</w:t>
      </w:r>
      <w:r w:rsidR="00F10DF6">
        <w:rPr>
          <w:rFonts w:ascii="Arial" w:eastAsia="Calibri" w:hAnsi="Arial" w:cs="Arial"/>
          <w:sz w:val="20"/>
          <w:szCs w:val="20"/>
        </w:rPr>
        <w:t>;</w:t>
      </w:r>
    </w:p>
    <w:p w14:paraId="49039AD2" w14:textId="490EF1AC" w:rsidR="00646326" w:rsidRPr="00646326" w:rsidRDefault="000061A2" w:rsidP="00646326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="00646326" w:rsidRPr="00646326">
        <w:rPr>
          <w:rFonts w:ascii="Arial" w:eastAsia="Calibri" w:hAnsi="Arial" w:cs="Arial"/>
          <w:sz w:val="20"/>
          <w:szCs w:val="20"/>
        </w:rPr>
        <w:t xml:space="preserve">rzygotowujemy i realizujemy </w:t>
      </w:r>
      <w:r w:rsidR="00646326" w:rsidRPr="00646326">
        <w:rPr>
          <w:rFonts w:ascii="Arial" w:eastAsia="Calibri" w:hAnsi="Arial" w:cs="Arial"/>
          <w:b/>
          <w:sz w:val="20"/>
          <w:szCs w:val="20"/>
        </w:rPr>
        <w:t>umowy</w:t>
      </w:r>
      <w:r w:rsidR="00646326" w:rsidRPr="00646326">
        <w:rPr>
          <w:rFonts w:ascii="Arial" w:eastAsia="Calibri" w:hAnsi="Arial" w:cs="Arial"/>
          <w:sz w:val="20"/>
          <w:szCs w:val="20"/>
        </w:rPr>
        <w:t xml:space="preserve">, których są Państwo stroną, a przetwarzanie danych osobowych jest niezbędne do ich zawarcia i wykonania (art. 6 lit 1 ust. b RODO). </w:t>
      </w:r>
    </w:p>
    <w:p w14:paraId="2A5751EB" w14:textId="77777777" w:rsidR="00646326" w:rsidRPr="00646326" w:rsidRDefault="00646326" w:rsidP="00A73EEA">
      <w:pPr>
        <w:numPr>
          <w:ilvl w:val="0"/>
          <w:numId w:val="10"/>
        </w:numPr>
        <w:spacing w:after="240" w:line="276" w:lineRule="auto"/>
        <w:ind w:left="851" w:hanging="491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>Rodzaje przetwarzanych danych</w:t>
      </w:r>
    </w:p>
    <w:p w14:paraId="72EE5FDD" w14:textId="77777777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Możemy przetwarzać następujące rodzaje Państwa danych:</w:t>
      </w:r>
    </w:p>
    <w:p w14:paraId="3DE083AB" w14:textId="63E5F4DD" w:rsidR="00646326" w:rsidRPr="00646326" w:rsidRDefault="00646326" w:rsidP="00646326">
      <w:pPr>
        <w:numPr>
          <w:ilvl w:val="0"/>
          <w:numId w:val="3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dane identyfikacyjne, wskazane w art. 87 ust. 2 pkt 1 ustawy</w:t>
      </w:r>
      <w:r w:rsidR="00852B5C">
        <w:rPr>
          <w:rFonts w:ascii="Arial" w:eastAsia="Calibri" w:hAnsi="Arial" w:cs="Arial"/>
          <w:sz w:val="20"/>
          <w:szCs w:val="20"/>
        </w:rPr>
        <w:t xml:space="preserve"> wdrożeniowej</w:t>
      </w:r>
      <w:r w:rsidRPr="00646326">
        <w:rPr>
          <w:rFonts w:ascii="Arial" w:eastAsia="Calibri" w:hAnsi="Arial" w:cs="Arial"/>
          <w:sz w:val="20"/>
          <w:szCs w:val="20"/>
        </w:rPr>
        <w:t>, w tym: imię, nazwisko, adres, adres poczty elektronicznej, numer telefonu, PESEL, wykształcenie, identyfikatory internetowe,</w:t>
      </w:r>
    </w:p>
    <w:p w14:paraId="6927FDA0" w14:textId="38E22A5E" w:rsidR="00646326" w:rsidRPr="00646326" w:rsidRDefault="00646326" w:rsidP="00646326">
      <w:pPr>
        <w:numPr>
          <w:ilvl w:val="0"/>
          <w:numId w:val="3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bCs/>
          <w:sz w:val="20"/>
          <w:szCs w:val="20"/>
        </w:rPr>
        <w:t xml:space="preserve">dane związane z </w:t>
      </w:r>
      <w:r w:rsidR="0016546A">
        <w:rPr>
          <w:rFonts w:ascii="Arial" w:eastAsia="Calibri" w:hAnsi="Arial" w:cs="Arial"/>
          <w:bCs/>
          <w:sz w:val="20"/>
          <w:szCs w:val="20"/>
        </w:rPr>
        <w:t>świadczeniem przez Państwa usług</w:t>
      </w:r>
      <w:r w:rsidRPr="00646326">
        <w:rPr>
          <w:rFonts w:ascii="Arial" w:eastAsia="Calibri" w:hAnsi="Arial" w:cs="Arial"/>
          <w:sz w:val="20"/>
          <w:szCs w:val="20"/>
        </w:rPr>
        <w:t>, wskazane w art. 87 ust. 2 pkt 2 ustawy</w:t>
      </w:r>
      <w:r w:rsidR="00600DC6">
        <w:rPr>
          <w:rFonts w:ascii="Arial" w:eastAsia="Calibri" w:hAnsi="Arial" w:cs="Arial"/>
          <w:sz w:val="20"/>
          <w:szCs w:val="20"/>
        </w:rPr>
        <w:t xml:space="preserve"> wdrożeniowej</w:t>
      </w:r>
      <w:r w:rsidRPr="00646326">
        <w:rPr>
          <w:rFonts w:ascii="Arial" w:eastAsia="Calibri" w:hAnsi="Arial" w:cs="Arial"/>
          <w:sz w:val="20"/>
          <w:szCs w:val="20"/>
        </w:rPr>
        <w:t>, w tym w szczególności: kwota wynagrodzenia,</w:t>
      </w:r>
    </w:p>
    <w:p w14:paraId="3E39E068" w14:textId="14133762" w:rsidR="00646326" w:rsidRPr="00646326" w:rsidRDefault="00646326" w:rsidP="00646326">
      <w:pPr>
        <w:numPr>
          <w:ilvl w:val="0"/>
          <w:numId w:val="3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bCs/>
          <w:sz w:val="20"/>
          <w:szCs w:val="20"/>
        </w:rPr>
        <w:t>dane</w:t>
      </w:r>
      <w:r w:rsidR="00390E6B">
        <w:rPr>
          <w:rFonts w:ascii="Arial" w:eastAsia="Calibri" w:hAnsi="Arial" w:cs="Arial"/>
          <w:bCs/>
          <w:sz w:val="20"/>
          <w:szCs w:val="20"/>
        </w:rPr>
        <w:t xml:space="preserve"> związane ze świadczeniem przez Państwa usług</w:t>
      </w:r>
      <w:r w:rsidRPr="00646326">
        <w:rPr>
          <w:rFonts w:ascii="Arial" w:eastAsia="Calibri" w:hAnsi="Arial" w:cs="Arial"/>
          <w:sz w:val="20"/>
          <w:szCs w:val="20"/>
        </w:rPr>
        <w:t xml:space="preserve">, </w:t>
      </w:r>
      <w:r w:rsidRPr="00646326">
        <w:rPr>
          <w:rFonts w:ascii="Arial" w:eastAsia="Calibri" w:hAnsi="Arial" w:cs="Arial"/>
          <w:bCs/>
          <w:sz w:val="20"/>
          <w:szCs w:val="20"/>
        </w:rPr>
        <w:t>wskazane w art. 87 ust. 2 pkt 3 ustawy</w:t>
      </w:r>
      <w:r w:rsidR="00600DC6">
        <w:rPr>
          <w:rFonts w:ascii="Arial" w:eastAsia="Calibri" w:hAnsi="Arial" w:cs="Arial"/>
          <w:bCs/>
          <w:sz w:val="20"/>
          <w:szCs w:val="20"/>
        </w:rPr>
        <w:t xml:space="preserve"> wdrożeniowej</w:t>
      </w:r>
      <w:r w:rsidRPr="00646326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646326">
        <w:rPr>
          <w:rFonts w:ascii="Arial" w:eastAsia="Calibri" w:hAnsi="Arial" w:cs="Arial"/>
          <w:sz w:val="20"/>
          <w:szCs w:val="20"/>
        </w:rPr>
        <w:t>m.in. numer rachunku bankowego, numer uprawnień budowlanych</w:t>
      </w:r>
      <w:r w:rsidR="00A863F9">
        <w:rPr>
          <w:rFonts w:ascii="Arial" w:eastAsia="Calibri" w:hAnsi="Arial" w:cs="Arial"/>
          <w:sz w:val="20"/>
          <w:szCs w:val="20"/>
        </w:rPr>
        <w:t>.</w:t>
      </w:r>
    </w:p>
    <w:p w14:paraId="610EEC17" w14:textId="3870637B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Dane pozyskujemy bezpośrednio od osób, których one dotyczą, albo od instytucji i podmiotów zaangażowanych w realizację Programu</w:t>
      </w:r>
      <w:r w:rsidR="00F10DF6">
        <w:rPr>
          <w:rFonts w:ascii="Arial" w:eastAsia="Calibri" w:hAnsi="Arial" w:cs="Arial"/>
          <w:sz w:val="20"/>
          <w:szCs w:val="20"/>
        </w:rPr>
        <w:t>,</w:t>
      </w:r>
      <w:r w:rsidR="000061A2" w:rsidRPr="000061A2">
        <w:rPr>
          <w:rFonts w:eastAsia="Calibri" w:cstheme="minorHAnsi"/>
          <w:sz w:val="24"/>
          <w:szCs w:val="24"/>
        </w:rPr>
        <w:t xml:space="preserve"> </w:t>
      </w:r>
      <w:r w:rsidR="000061A2" w:rsidRPr="00F10DF6">
        <w:rPr>
          <w:rFonts w:ascii="Arial" w:eastAsia="Calibri" w:hAnsi="Arial" w:cs="Arial"/>
          <w:sz w:val="20"/>
          <w:szCs w:val="20"/>
        </w:rPr>
        <w:t>w tym w szczególności od wnioskodawców, beneficjentów, partnerów</w:t>
      </w:r>
      <w:r w:rsidRPr="00646326">
        <w:rPr>
          <w:rFonts w:ascii="Arial" w:eastAsia="Calibri" w:hAnsi="Arial" w:cs="Arial"/>
          <w:sz w:val="20"/>
          <w:szCs w:val="20"/>
        </w:rPr>
        <w:t xml:space="preserve">. </w:t>
      </w:r>
    </w:p>
    <w:p w14:paraId="14841456" w14:textId="77777777" w:rsidR="00646326" w:rsidRPr="00646326" w:rsidRDefault="00646326" w:rsidP="00A73EEA">
      <w:pPr>
        <w:numPr>
          <w:ilvl w:val="0"/>
          <w:numId w:val="10"/>
        </w:numPr>
        <w:spacing w:after="240" w:line="276" w:lineRule="auto"/>
        <w:ind w:left="851" w:hanging="567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>Odbiorcy danych osobowych</w:t>
      </w:r>
    </w:p>
    <w:p w14:paraId="2A0CE2E3" w14:textId="77777777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 xml:space="preserve">Państwa dane osobowe mogą być powierzane lub udostępniane: </w:t>
      </w:r>
    </w:p>
    <w:p w14:paraId="4B68E86B" w14:textId="49F552C7" w:rsidR="00646326" w:rsidRPr="00646326" w:rsidRDefault="00646326" w:rsidP="00646326">
      <w:pPr>
        <w:numPr>
          <w:ilvl w:val="0"/>
          <w:numId w:val="5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podmiotom, którym zleciliśmy wykonywanie zadań w FEnIKS 2021-2027,</w:t>
      </w:r>
    </w:p>
    <w:p w14:paraId="12A9356E" w14:textId="77777777" w:rsidR="00646326" w:rsidRPr="00646326" w:rsidRDefault="00646326" w:rsidP="00646326">
      <w:pPr>
        <w:numPr>
          <w:ilvl w:val="0"/>
          <w:numId w:val="5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Instytucji Audytowej, o której mowa w art. 71 rozporządzenia 2021/1060 z 24 czerwca 2021 r.,</w:t>
      </w:r>
    </w:p>
    <w:p w14:paraId="0073674D" w14:textId="77777777" w:rsidR="00646326" w:rsidRPr="00646326" w:rsidRDefault="00646326" w:rsidP="00646326">
      <w:pPr>
        <w:numPr>
          <w:ilvl w:val="0"/>
          <w:numId w:val="5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instytucjom Unii Europejskiej (UE) lub podmiotom, którym UE powierzyła zadania dotyczące wdrażania FEnIKS 2021-2027;</w:t>
      </w:r>
    </w:p>
    <w:p w14:paraId="6C8AFE7E" w14:textId="77777777" w:rsidR="000061A2" w:rsidRDefault="00646326" w:rsidP="00646326">
      <w:pPr>
        <w:numPr>
          <w:ilvl w:val="0"/>
          <w:numId w:val="5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0061A2">
        <w:rPr>
          <w:rFonts w:ascii="Arial" w:eastAsia="Calibri" w:hAnsi="Arial" w:cs="Arial"/>
          <w:sz w:val="20"/>
          <w:szCs w:val="20"/>
        </w:rPr>
        <w:t>,</w:t>
      </w:r>
    </w:p>
    <w:p w14:paraId="664E9A23" w14:textId="78C7D092" w:rsidR="00646326" w:rsidRDefault="000061A2" w:rsidP="00646326">
      <w:pPr>
        <w:numPr>
          <w:ilvl w:val="0"/>
          <w:numId w:val="5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cstheme="minorHAnsi"/>
          <w:sz w:val="24"/>
          <w:szCs w:val="24"/>
        </w:rPr>
        <w:t>o</w:t>
      </w:r>
      <w:r w:rsidRPr="00FE3C61">
        <w:rPr>
          <w:rFonts w:cstheme="minorHAnsi"/>
          <w:sz w:val="24"/>
          <w:szCs w:val="24"/>
        </w:rPr>
        <w:t>rganom państwowym na podstawie i w granicach przepisów prawa</w:t>
      </w:r>
      <w:r w:rsidRPr="00FE3C61">
        <w:rPr>
          <w:rFonts w:eastAsia="Calibri" w:cstheme="minorHAnsi"/>
          <w:sz w:val="24"/>
          <w:szCs w:val="24"/>
        </w:rPr>
        <w:t>.</w:t>
      </w:r>
      <w:r w:rsidR="00303604">
        <w:rPr>
          <w:rFonts w:ascii="Arial" w:eastAsia="Calibri" w:hAnsi="Arial" w:cs="Arial"/>
          <w:sz w:val="20"/>
          <w:szCs w:val="20"/>
        </w:rPr>
        <w:t>.</w:t>
      </w:r>
    </w:p>
    <w:p w14:paraId="707C0E26" w14:textId="77777777" w:rsidR="00646326" w:rsidRPr="00646326" w:rsidRDefault="00646326" w:rsidP="00A73EEA">
      <w:pPr>
        <w:numPr>
          <w:ilvl w:val="0"/>
          <w:numId w:val="10"/>
        </w:numPr>
        <w:spacing w:after="240" w:line="276" w:lineRule="auto"/>
        <w:ind w:left="851" w:hanging="567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 xml:space="preserve">Okres przechowywania danych </w:t>
      </w:r>
    </w:p>
    <w:p w14:paraId="6237C083" w14:textId="668126B8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Będziemy przechowywać Państwa dane osobowe przez okres co najmniej 5 lat od 31 grudnia roku, w którym dokon</w:t>
      </w:r>
      <w:r w:rsidR="00A863F9">
        <w:rPr>
          <w:rFonts w:ascii="Arial" w:eastAsia="Calibri" w:hAnsi="Arial" w:cs="Arial"/>
          <w:sz w:val="20"/>
          <w:szCs w:val="20"/>
        </w:rPr>
        <w:t>ano o</w:t>
      </w:r>
      <w:r w:rsidRPr="00646326">
        <w:rPr>
          <w:rFonts w:ascii="Arial" w:eastAsia="Calibri" w:hAnsi="Arial" w:cs="Arial"/>
          <w:sz w:val="20"/>
          <w:szCs w:val="20"/>
        </w:rPr>
        <w:t xml:space="preserve">statniej płatności na rzecz beneficjenta </w:t>
      </w:r>
      <w:r w:rsidR="00A863F9">
        <w:rPr>
          <w:rFonts w:ascii="Arial" w:eastAsia="Calibri" w:hAnsi="Arial" w:cs="Arial"/>
          <w:sz w:val="20"/>
          <w:szCs w:val="20"/>
        </w:rPr>
        <w:t xml:space="preserve">Programu </w:t>
      </w:r>
      <w:r w:rsidRPr="00646326">
        <w:rPr>
          <w:rFonts w:ascii="Arial" w:eastAsia="Calibri" w:hAnsi="Arial" w:cs="Arial"/>
          <w:sz w:val="20"/>
          <w:szCs w:val="20"/>
        </w:rPr>
        <w:t xml:space="preserve">z zastrzeżeniem przepisów, które mogą przewidywać dłuższy termin przeprowadzania kontroli, a ponadto przepisów dotyczących pomocy publicznej i pomocy </w:t>
      </w:r>
      <w:r w:rsidRPr="00646326">
        <w:rPr>
          <w:rFonts w:ascii="Arial" w:eastAsia="Calibri" w:hAnsi="Arial" w:cs="Arial"/>
          <w:i/>
          <w:sz w:val="20"/>
          <w:szCs w:val="20"/>
        </w:rPr>
        <w:t xml:space="preserve">de </w:t>
      </w:r>
      <w:proofErr w:type="spellStart"/>
      <w:r w:rsidRPr="00646326">
        <w:rPr>
          <w:rFonts w:ascii="Arial" w:eastAsia="Calibri" w:hAnsi="Arial" w:cs="Arial"/>
          <w:i/>
          <w:sz w:val="20"/>
          <w:szCs w:val="20"/>
        </w:rPr>
        <w:t>minimis</w:t>
      </w:r>
      <w:proofErr w:type="spellEnd"/>
      <w:r w:rsidRPr="00646326">
        <w:rPr>
          <w:rFonts w:ascii="Arial" w:eastAsia="Calibri" w:hAnsi="Arial" w:cs="Arial"/>
          <w:sz w:val="20"/>
          <w:szCs w:val="20"/>
        </w:rPr>
        <w:t xml:space="preserve"> oraz przepisów dotyczących podatku od towarów i usług</w:t>
      </w:r>
      <w:r w:rsidR="000061A2">
        <w:rPr>
          <w:rFonts w:ascii="Arial" w:eastAsia="Calibri" w:hAnsi="Arial" w:cs="Arial"/>
          <w:sz w:val="20"/>
          <w:szCs w:val="20"/>
        </w:rPr>
        <w:t>, a także</w:t>
      </w:r>
      <w:r w:rsidR="000061A2" w:rsidRPr="000061A2">
        <w:rPr>
          <w:rFonts w:ascii="Arial" w:eastAsia="Calibri" w:hAnsi="Arial" w:cs="Arial"/>
          <w:sz w:val="20"/>
          <w:szCs w:val="20"/>
        </w:rPr>
        <w:t xml:space="preserve"> </w:t>
      </w:r>
      <w:r w:rsidR="000061A2" w:rsidRPr="00646326">
        <w:rPr>
          <w:rFonts w:ascii="Arial" w:eastAsia="Calibri" w:hAnsi="Arial" w:cs="Arial"/>
          <w:sz w:val="20"/>
          <w:szCs w:val="20"/>
        </w:rPr>
        <w:t>zgodnie z przepisami o narodowym zasobie archiwalnym i archiwach</w:t>
      </w:r>
      <w:r w:rsidRPr="00646326">
        <w:rPr>
          <w:rFonts w:ascii="Arial" w:eastAsia="Calibri" w:hAnsi="Arial" w:cs="Arial"/>
          <w:sz w:val="20"/>
          <w:szCs w:val="20"/>
        </w:rPr>
        <w:t xml:space="preserve">. </w:t>
      </w:r>
    </w:p>
    <w:p w14:paraId="0FE15369" w14:textId="77777777" w:rsidR="00646326" w:rsidRPr="00646326" w:rsidRDefault="00646326" w:rsidP="00A73EEA">
      <w:pPr>
        <w:numPr>
          <w:ilvl w:val="0"/>
          <w:numId w:val="10"/>
        </w:numPr>
        <w:spacing w:after="240" w:line="276" w:lineRule="auto"/>
        <w:ind w:left="851" w:hanging="567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>Prawa osób, których dane dotyczą</w:t>
      </w:r>
    </w:p>
    <w:p w14:paraId="5249933F" w14:textId="77777777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 xml:space="preserve">Przysługują Państwu następujące prawa: </w:t>
      </w:r>
    </w:p>
    <w:p w14:paraId="6BA2C940" w14:textId="77777777" w:rsidR="00646326" w:rsidRPr="00646326" w:rsidRDefault="00646326" w:rsidP="00646326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lastRenderedPageBreak/>
        <w:t xml:space="preserve">prawo dostępu do swoich danych oraz otrzymania ich kopii (art. 15 RODO), </w:t>
      </w:r>
    </w:p>
    <w:p w14:paraId="5F0F95A2" w14:textId="68AE56FE" w:rsidR="00646326" w:rsidRDefault="00646326" w:rsidP="00646326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 xml:space="preserve">prawo do sprostowania swoich danych (art. 16 RODO),  </w:t>
      </w:r>
    </w:p>
    <w:p w14:paraId="034C3754" w14:textId="01B4DBED" w:rsidR="000061A2" w:rsidRPr="00F10DF6" w:rsidRDefault="000061A2" w:rsidP="000061A2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F10DF6">
        <w:rPr>
          <w:rFonts w:ascii="Arial" w:eastAsia="Calibri" w:hAnsi="Arial" w:cs="Arial"/>
          <w:sz w:val="20"/>
          <w:szCs w:val="20"/>
        </w:rPr>
        <w:t>prawo do usunięcia swoich danych (art. 17 RODO) - jeśli nie zaistniały okoliczności, o których mowa w art. 17 ust. 3 RODO,</w:t>
      </w:r>
    </w:p>
    <w:p w14:paraId="73EC4B94" w14:textId="65C7A3D7" w:rsidR="00646326" w:rsidRDefault="00646326" w:rsidP="00646326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prawo do żądania od administratora ograniczenia przetwarzania swoich danych (art. 18 RODO),</w:t>
      </w:r>
    </w:p>
    <w:p w14:paraId="36E56B90" w14:textId="6ED7F8F0" w:rsidR="000061A2" w:rsidRPr="000061A2" w:rsidRDefault="000061A2" w:rsidP="00F10DF6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F10DF6">
        <w:rPr>
          <w:rFonts w:ascii="Arial" w:eastAsia="Calibri" w:hAnsi="Arial" w:cs="Arial"/>
          <w:sz w:val="20"/>
          <w:szCs w:val="20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4B1C63E7" w14:textId="77777777" w:rsidR="00646326" w:rsidRPr="00646326" w:rsidRDefault="00646326" w:rsidP="00646326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1B316791" w14:textId="59424E83" w:rsidR="00646326" w:rsidRPr="00646326" w:rsidRDefault="00646326" w:rsidP="00646326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 xml:space="preserve">prawo wniesienia skargi (art. 77 RODO) do organu nadzorczego, tj.  Prezesa Urzędu Ochrony Danych Osobowych w przypadku uznania, </w:t>
      </w:r>
      <w:r w:rsidRPr="00646326">
        <w:rPr>
          <w:rFonts w:ascii="Arial" w:eastAsia="Calibri" w:hAnsi="Arial" w:cs="Arial"/>
          <w:sz w:val="20"/>
          <w:szCs w:val="20"/>
        </w:rPr>
        <w:br/>
        <w:t>że przetwarzanie danych osobowych narusza przepisy RODO lub inne przepisy prawa regulujące kwestię ochrony danych osobowych.</w:t>
      </w:r>
    </w:p>
    <w:p w14:paraId="515EE690" w14:textId="77777777" w:rsidR="00646326" w:rsidRPr="00646326" w:rsidRDefault="00646326" w:rsidP="00646326">
      <w:pPr>
        <w:numPr>
          <w:ilvl w:val="0"/>
          <w:numId w:val="10"/>
        </w:numPr>
        <w:spacing w:after="240" w:line="276" w:lineRule="auto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>Zautomatyzowane podejmowanie decyzji</w:t>
      </w:r>
    </w:p>
    <w:p w14:paraId="40C007B1" w14:textId="5FCAD373" w:rsidR="00646326" w:rsidRPr="00646326" w:rsidRDefault="000061A2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Państwa d</w:t>
      </w:r>
      <w:r w:rsidR="00646326" w:rsidRPr="00646326">
        <w:rPr>
          <w:rFonts w:ascii="Arial" w:eastAsia="Calibri" w:hAnsi="Arial" w:cs="Arial"/>
          <w:sz w:val="20"/>
          <w:szCs w:val="20"/>
        </w:rPr>
        <w:t>ane osobowe nie będą podlegały zautomatyzowanemu podejmowaniu decyzji, w tym profilowaniu.</w:t>
      </w:r>
    </w:p>
    <w:p w14:paraId="21F3E1ED" w14:textId="77777777" w:rsidR="00646326" w:rsidRPr="00646326" w:rsidRDefault="00646326" w:rsidP="00646326">
      <w:pPr>
        <w:numPr>
          <w:ilvl w:val="0"/>
          <w:numId w:val="10"/>
        </w:numPr>
        <w:spacing w:after="240" w:line="276" w:lineRule="auto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>Przekazywanie danych do państwa trzeciego</w:t>
      </w:r>
    </w:p>
    <w:p w14:paraId="242F05A9" w14:textId="77777777" w:rsidR="00646326" w:rsidRPr="00646326" w:rsidRDefault="00646326" w:rsidP="006463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46326">
        <w:rPr>
          <w:rFonts w:ascii="Arial" w:eastAsia="Calibri" w:hAnsi="Arial" w:cs="Arial"/>
          <w:color w:val="000000"/>
          <w:sz w:val="20"/>
          <w:szCs w:val="20"/>
          <w:lang w:eastAsia="pl-PL"/>
        </w:rPr>
        <w:t>Państwa dane osobowe nie będą przekazywane do państwa trzeciego lub organizacji międzynarodowej innej niż Unia Europejska.</w:t>
      </w:r>
    </w:p>
    <w:p w14:paraId="3AF8DF97" w14:textId="77777777" w:rsidR="00646326" w:rsidRPr="00646326" w:rsidRDefault="00646326" w:rsidP="006463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78A66A5C" w14:textId="77777777" w:rsidR="00646326" w:rsidRPr="00646326" w:rsidRDefault="00646326" w:rsidP="00646326">
      <w:pPr>
        <w:numPr>
          <w:ilvl w:val="0"/>
          <w:numId w:val="10"/>
        </w:numPr>
        <w:spacing w:after="240" w:line="276" w:lineRule="auto"/>
        <w:rPr>
          <w:rFonts w:ascii="Arial" w:eastAsia="Calibri" w:hAnsi="Arial" w:cs="Arial"/>
          <w:b/>
          <w:sz w:val="20"/>
          <w:szCs w:val="20"/>
        </w:rPr>
      </w:pPr>
      <w:r w:rsidRPr="00646326">
        <w:rPr>
          <w:rFonts w:ascii="Arial" w:eastAsia="Calibri" w:hAnsi="Arial" w:cs="Arial"/>
          <w:b/>
          <w:sz w:val="20"/>
          <w:szCs w:val="20"/>
        </w:rPr>
        <w:t>Kontakt z administratorem danych i Inspektorem Ochrony Danych</w:t>
      </w:r>
    </w:p>
    <w:p w14:paraId="234B48B4" w14:textId="0B4498CA" w:rsidR="00646326" w:rsidRPr="00646326" w:rsidRDefault="00646326" w:rsidP="00646326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Jeśli mają Państwo pytania dotyczące przetwarzania przez nas danych osobowych, prosimy kontaktować</w:t>
      </w:r>
      <w:r w:rsidR="000061A2">
        <w:rPr>
          <w:rFonts w:ascii="Arial" w:eastAsia="Calibri" w:hAnsi="Arial" w:cs="Arial"/>
          <w:sz w:val="20"/>
          <w:szCs w:val="20"/>
        </w:rPr>
        <w:t xml:space="preserve"> się</w:t>
      </w:r>
      <w:r w:rsidRPr="00646326">
        <w:rPr>
          <w:rFonts w:ascii="Arial" w:eastAsia="Calibri" w:hAnsi="Arial" w:cs="Arial"/>
          <w:sz w:val="20"/>
          <w:szCs w:val="20"/>
        </w:rPr>
        <w:t xml:space="preserve"> z Inspektor</w:t>
      </w:r>
      <w:r w:rsidR="00303604">
        <w:rPr>
          <w:rFonts w:ascii="Arial" w:eastAsia="Calibri" w:hAnsi="Arial" w:cs="Arial"/>
          <w:sz w:val="20"/>
          <w:szCs w:val="20"/>
        </w:rPr>
        <w:t>em</w:t>
      </w:r>
      <w:r w:rsidRPr="00646326">
        <w:rPr>
          <w:rFonts w:ascii="Arial" w:eastAsia="Calibri" w:hAnsi="Arial" w:cs="Arial"/>
          <w:sz w:val="20"/>
          <w:szCs w:val="20"/>
        </w:rPr>
        <w:t xml:space="preserve"> Ochrony Danych Osobowych (IOD) w następujący sposób:</w:t>
      </w:r>
    </w:p>
    <w:p w14:paraId="626DEBC3" w14:textId="77777777" w:rsidR="00646326" w:rsidRPr="00646326" w:rsidRDefault="00646326" w:rsidP="00646326">
      <w:pPr>
        <w:numPr>
          <w:ilvl w:val="0"/>
          <w:numId w:val="8"/>
        </w:numPr>
        <w:spacing w:after="240" w:line="276" w:lineRule="auto"/>
        <w:ind w:left="851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>pocztą tradycyjną kierując korespondencję na adres ul. Wspólna 2/4, 00-926 Warszawa,</w:t>
      </w:r>
    </w:p>
    <w:p w14:paraId="2DFA7DD2" w14:textId="77777777" w:rsidR="00646326" w:rsidRPr="00646326" w:rsidRDefault="00646326" w:rsidP="00646326">
      <w:pPr>
        <w:numPr>
          <w:ilvl w:val="0"/>
          <w:numId w:val="8"/>
        </w:numPr>
        <w:spacing w:after="240" w:line="276" w:lineRule="auto"/>
        <w:ind w:left="851"/>
        <w:rPr>
          <w:rFonts w:ascii="Arial" w:eastAsia="Calibri" w:hAnsi="Arial" w:cs="Arial"/>
          <w:sz w:val="20"/>
          <w:szCs w:val="20"/>
        </w:rPr>
      </w:pPr>
      <w:r w:rsidRPr="00646326">
        <w:rPr>
          <w:rFonts w:ascii="Arial" w:eastAsia="Calibri" w:hAnsi="Arial" w:cs="Arial"/>
          <w:sz w:val="20"/>
          <w:szCs w:val="20"/>
        </w:rPr>
        <w:t xml:space="preserve">elektronicznie na adres e-mail: </w:t>
      </w:r>
      <w:hyperlink r:id="rId7" w:history="1">
        <w:r w:rsidRPr="00646326">
          <w:rPr>
            <w:rFonts w:ascii="Arial" w:eastAsia="Calibri" w:hAnsi="Arial" w:cs="Arial"/>
            <w:i/>
            <w:color w:val="0000FF"/>
            <w:sz w:val="20"/>
            <w:szCs w:val="20"/>
            <w:u w:val="single"/>
          </w:rPr>
          <w:t>IOD@mfipr.gov.pl</w:t>
        </w:r>
      </w:hyperlink>
      <w:r w:rsidRPr="00646326">
        <w:rPr>
          <w:rFonts w:ascii="Arial" w:eastAsia="Calibri" w:hAnsi="Arial" w:cs="Arial"/>
          <w:sz w:val="20"/>
          <w:szCs w:val="20"/>
        </w:rPr>
        <w:t>,</w:t>
      </w:r>
    </w:p>
    <w:p w14:paraId="559624EC" w14:textId="29A43054" w:rsidR="00646326" w:rsidRPr="00646326" w:rsidRDefault="00646326" w:rsidP="00303604">
      <w:pPr>
        <w:spacing w:after="24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7745EBCB" w14:textId="77777777" w:rsidR="00E00E36" w:rsidRDefault="00E00E36"/>
    <w:sectPr w:rsidR="00E00E36" w:rsidSect="004F27B0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9D98" w14:textId="77777777" w:rsidR="00EB0092" w:rsidRDefault="00EB0092" w:rsidP="00646326">
      <w:pPr>
        <w:spacing w:after="0" w:line="240" w:lineRule="auto"/>
      </w:pPr>
      <w:r>
        <w:separator/>
      </w:r>
    </w:p>
  </w:endnote>
  <w:endnote w:type="continuationSeparator" w:id="0">
    <w:p w14:paraId="74B68349" w14:textId="77777777" w:rsidR="00EB0092" w:rsidRDefault="00EB0092" w:rsidP="0064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B8AE" w14:textId="77777777" w:rsidR="00EB0092" w:rsidRDefault="00EB0092" w:rsidP="00646326">
      <w:pPr>
        <w:spacing w:after="0" w:line="240" w:lineRule="auto"/>
      </w:pPr>
      <w:r>
        <w:separator/>
      </w:r>
    </w:p>
  </w:footnote>
  <w:footnote w:type="continuationSeparator" w:id="0">
    <w:p w14:paraId="79D129E3" w14:textId="77777777" w:rsidR="00EB0092" w:rsidRDefault="00EB0092" w:rsidP="00646326">
      <w:pPr>
        <w:spacing w:after="0" w:line="240" w:lineRule="auto"/>
      </w:pPr>
      <w:r>
        <w:continuationSeparator/>
      </w:r>
    </w:p>
  </w:footnote>
  <w:footnote w:id="1">
    <w:p w14:paraId="7C134966" w14:textId="1B3B3842" w:rsidR="00646326" w:rsidRPr="0003008C" w:rsidRDefault="00646326" w:rsidP="00A73EEA">
      <w:pPr>
        <w:pStyle w:val="Tekstprzypisudolnego"/>
        <w:spacing w:line="276" w:lineRule="auto"/>
        <w:ind w:left="142" w:hanging="142"/>
        <w:rPr>
          <w:rFonts w:ascii="Arial" w:hAnsi="Arial" w:cs="Arial"/>
          <w:sz w:val="17"/>
          <w:szCs w:val="17"/>
        </w:rPr>
      </w:pPr>
      <w:r w:rsidRPr="0003008C">
        <w:rPr>
          <w:rStyle w:val="Odwoanieprzypisudolnego"/>
          <w:rFonts w:ascii="Arial" w:hAnsi="Arial" w:cs="Arial"/>
          <w:sz w:val="17"/>
          <w:szCs w:val="17"/>
        </w:rPr>
        <w:footnoteRef/>
      </w:r>
      <w:r w:rsidRPr="0003008C">
        <w:rPr>
          <w:rFonts w:ascii="Arial" w:hAnsi="Arial" w:cs="Arial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s.1-88; Dz. Urz. UE L 127 z 23 maja 2018, str. 2 oraz Dz. Urz. UE L 74 z</w:t>
      </w:r>
      <w:r w:rsidR="00A73EEA">
        <w:rPr>
          <w:rFonts w:ascii="Arial" w:hAnsi="Arial" w:cs="Arial"/>
          <w:sz w:val="17"/>
          <w:szCs w:val="17"/>
        </w:rPr>
        <w:t> </w:t>
      </w:r>
      <w:r w:rsidRPr="0003008C">
        <w:rPr>
          <w:rFonts w:ascii="Arial" w:hAnsi="Arial" w:cs="Arial"/>
          <w:sz w:val="17"/>
          <w:szCs w:val="17"/>
        </w:rPr>
        <w:t>4</w:t>
      </w:r>
      <w:r w:rsidR="00A73EEA">
        <w:rPr>
          <w:rFonts w:ascii="Arial" w:hAnsi="Arial" w:cs="Arial"/>
          <w:sz w:val="17"/>
          <w:szCs w:val="17"/>
        </w:rPr>
        <w:t> </w:t>
      </w:r>
      <w:r w:rsidRPr="0003008C">
        <w:rPr>
          <w:rFonts w:ascii="Arial" w:hAnsi="Arial" w:cs="Arial"/>
          <w:sz w:val="17"/>
          <w:szCs w:val="17"/>
        </w:rPr>
        <w:t>marca 2021, s</w:t>
      </w:r>
      <w:r w:rsidR="0003008C">
        <w:rPr>
          <w:rFonts w:ascii="Arial" w:hAnsi="Arial" w:cs="Arial"/>
          <w:sz w:val="17"/>
          <w:szCs w:val="17"/>
        </w:rPr>
        <w:t>.</w:t>
      </w:r>
      <w:r w:rsidRPr="0003008C">
        <w:rPr>
          <w:rFonts w:ascii="Arial" w:hAnsi="Arial" w:cs="Arial"/>
          <w:sz w:val="17"/>
          <w:szCs w:val="17"/>
        </w:rPr>
        <w:t xml:space="preserve"> 35).</w:t>
      </w:r>
    </w:p>
  </w:footnote>
  <w:footnote w:id="2">
    <w:p w14:paraId="0AF3BBD4" w14:textId="1D07C0CA" w:rsidR="00646326" w:rsidRPr="0003008C" w:rsidRDefault="00646326" w:rsidP="00A73EEA">
      <w:pPr>
        <w:pStyle w:val="Tekstprzypisudolnego"/>
        <w:spacing w:line="276" w:lineRule="auto"/>
        <w:ind w:left="142" w:hanging="142"/>
        <w:rPr>
          <w:rFonts w:ascii="Arial" w:hAnsi="Arial" w:cs="Arial"/>
          <w:sz w:val="17"/>
          <w:szCs w:val="17"/>
        </w:rPr>
      </w:pPr>
      <w:r w:rsidRPr="0003008C">
        <w:rPr>
          <w:rStyle w:val="Odwoanieprzypisudolnego"/>
          <w:rFonts w:ascii="Arial" w:hAnsi="Arial" w:cs="Arial"/>
          <w:sz w:val="17"/>
          <w:szCs w:val="17"/>
        </w:rPr>
        <w:footnoteRef/>
      </w:r>
      <w:r w:rsidRPr="0003008C">
        <w:rPr>
          <w:rFonts w:ascii="Arial" w:hAnsi="Arial" w:cs="Arial"/>
          <w:sz w:val="17"/>
          <w:szCs w:val="17"/>
        </w:rPr>
        <w:t xml:space="preserve"> Ustawa z 28 kwietnia 2022 r. o zasadach realizacji zadań finansowanych ze środków europejskich w perspektywie finansowej 2021-2027 (Dz. U. z 2022 r., poz. 1079), zwana dalej „ustawą</w:t>
      </w:r>
      <w:r w:rsidR="00852B5C" w:rsidRPr="0003008C">
        <w:rPr>
          <w:rFonts w:ascii="Arial" w:hAnsi="Arial" w:cs="Arial"/>
          <w:sz w:val="17"/>
          <w:szCs w:val="17"/>
        </w:rPr>
        <w:t xml:space="preserve"> wdrożeniową</w:t>
      </w:r>
      <w:r w:rsidRPr="0003008C">
        <w:rPr>
          <w:rFonts w:ascii="Arial" w:hAnsi="Arial" w:cs="Arial"/>
          <w:sz w:val="17"/>
          <w:szCs w:val="17"/>
        </w:rPr>
        <w:t>”.</w:t>
      </w:r>
    </w:p>
  </w:footnote>
  <w:footnote w:id="3">
    <w:p w14:paraId="43796B8A" w14:textId="77777777" w:rsidR="00646326" w:rsidRPr="0003008C" w:rsidRDefault="00646326" w:rsidP="00A73EEA">
      <w:pPr>
        <w:pStyle w:val="Tekstprzypisudolnego"/>
        <w:spacing w:line="276" w:lineRule="auto"/>
        <w:ind w:left="142" w:hanging="142"/>
        <w:rPr>
          <w:rFonts w:ascii="Arial" w:hAnsi="Arial" w:cs="Arial"/>
          <w:sz w:val="17"/>
          <w:szCs w:val="17"/>
        </w:rPr>
      </w:pPr>
      <w:r w:rsidRPr="0003008C">
        <w:rPr>
          <w:rStyle w:val="Odwoanieprzypisudolnego"/>
          <w:rFonts w:ascii="Arial" w:hAnsi="Arial" w:cs="Arial"/>
          <w:sz w:val="17"/>
          <w:szCs w:val="17"/>
        </w:rPr>
        <w:footnoteRef/>
      </w:r>
      <w:r w:rsidRPr="0003008C">
        <w:rPr>
          <w:rFonts w:ascii="Arial" w:hAnsi="Arial" w:cs="Arial"/>
          <w:sz w:val="17"/>
          <w:szCs w:val="17"/>
        </w:rPr>
        <w:t xml:space="preserve"> Na podstawie art. 8 ust. 1 pkt 1 ustawy wdrożeniowej.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26"/>
    <w:rsid w:val="000061A2"/>
    <w:rsid w:val="00012C59"/>
    <w:rsid w:val="0003008C"/>
    <w:rsid w:val="0016546A"/>
    <w:rsid w:val="00303604"/>
    <w:rsid w:val="00390E6B"/>
    <w:rsid w:val="00600DC6"/>
    <w:rsid w:val="00644DFD"/>
    <w:rsid w:val="00646326"/>
    <w:rsid w:val="00852B5C"/>
    <w:rsid w:val="00975288"/>
    <w:rsid w:val="00A73EEA"/>
    <w:rsid w:val="00A863F9"/>
    <w:rsid w:val="00E00E36"/>
    <w:rsid w:val="00EB0092"/>
    <w:rsid w:val="00EC132E"/>
    <w:rsid w:val="00F1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9CDD"/>
  <w15:chartTrackingRefBased/>
  <w15:docId w15:val="{1C45B6A6-7645-4B42-B383-96002E4E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3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326"/>
    <w:rPr>
      <w:sz w:val="20"/>
      <w:szCs w:val="20"/>
    </w:rPr>
  </w:style>
  <w:style w:type="character" w:styleId="Odwoaniedokomentarza">
    <w:name w:val="annotation reference"/>
    <w:unhideWhenUsed/>
    <w:rsid w:val="00646326"/>
    <w:rPr>
      <w:sz w:val="16"/>
      <w:szCs w:val="16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6463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Łepkowska Anna</dc:creator>
  <cp:keywords/>
  <dc:description/>
  <cp:lastModifiedBy>Ołdak Renata</cp:lastModifiedBy>
  <cp:revision>2</cp:revision>
  <dcterms:created xsi:type="dcterms:W3CDTF">2025-09-03T12:36:00Z</dcterms:created>
  <dcterms:modified xsi:type="dcterms:W3CDTF">2025-09-03T12:36:00Z</dcterms:modified>
</cp:coreProperties>
</file>